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E8E33" w14:textId="77777777" w:rsidR="001C44CC" w:rsidRDefault="0015014E" w:rsidP="0015014E">
      <w:pPr>
        <w:jc w:val="center"/>
        <w:rPr>
          <w:b/>
        </w:rPr>
      </w:pPr>
      <w:r>
        <w:rPr>
          <w:b/>
        </w:rPr>
        <w:t>2.4 The Product Rule</w:t>
      </w:r>
    </w:p>
    <w:p w14:paraId="37E22E71" w14:textId="77777777" w:rsidR="0015014E" w:rsidRDefault="0015014E" w:rsidP="0015014E">
      <w:pPr>
        <w:jc w:val="center"/>
        <w:rPr>
          <w:b/>
        </w:rPr>
      </w:pPr>
    </w:p>
    <w:p w14:paraId="7B1C7ED0" w14:textId="77777777" w:rsidR="0015014E" w:rsidRDefault="0015014E" w:rsidP="0015014E">
      <w:r>
        <w:t>Based on what we did last day (Sum and Difference Rules), the following may seem “obvious” to you:</w:t>
      </w:r>
    </w:p>
    <w:p w14:paraId="0F39E2A2" w14:textId="77777777" w:rsidR="0015014E" w:rsidRDefault="0015014E" w:rsidP="0015014E">
      <w:r>
        <w:tab/>
      </w:r>
      <w:r>
        <w:tab/>
      </w:r>
      <w:r>
        <w:tab/>
      </w:r>
      <w:r>
        <w:tab/>
      </w:r>
      <w:r w:rsidRPr="00903F4D">
        <w:rPr>
          <w:position w:val="-12"/>
        </w:rPr>
        <w:object w:dxaOrig="740" w:dyaOrig="480" w14:anchorId="513C1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24pt" o:ole="">
            <v:imagedata r:id="rId5" o:title=""/>
          </v:shape>
          <o:OLEObject Type="Embed" ProgID="Equation.3" ShapeID="_x0000_i1025" DrawAspect="Content" ObjectID="_1413397893" r:id="rId6"/>
        </w:object>
      </w:r>
    </w:p>
    <w:p w14:paraId="3AB81813" w14:textId="77777777" w:rsidR="0015014E" w:rsidRDefault="0015014E" w:rsidP="0015014E"/>
    <w:p w14:paraId="438065B9" w14:textId="77777777" w:rsidR="0015014E" w:rsidRDefault="0015014E" w:rsidP="0015014E">
      <w:r>
        <w:t xml:space="preserve">Let’s see if it is true. </w:t>
      </w:r>
    </w:p>
    <w:p w14:paraId="2FCB355D" w14:textId="77777777" w:rsidR="0015014E" w:rsidRDefault="0015014E" w:rsidP="0015014E"/>
    <w:p w14:paraId="21CAEB62" w14:textId="77777777" w:rsidR="0015014E" w:rsidRDefault="0015014E" w:rsidP="0015014E">
      <w:r>
        <w:tab/>
      </w:r>
      <w:r>
        <w:tab/>
      </w:r>
      <w:r w:rsidR="002D1ADD">
        <w:t>If:</w:t>
      </w:r>
      <w:r>
        <w:tab/>
      </w:r>
      <w:r w:rsidRPr="00903F4D">
        <w:rPr>
          <w:position w:val="-12"/>
        </w:rPr>
        <w:object w:dxaOrig="900" w:dyaOrig="360" w14:anchorId="09763D53">
          <v:shape id="_x0000_i1026" type="#_x0000_t75" style="width:45pt;height:18pt" o:ole="">
            <v:imagedata r:id="rId7" o:title=""/>
          </v:shape>
          <o:OLEObject Type="Embed" ProgID="Equation.3" ShapeID="_x0000_i1026" DrawAspect="Content" ObjectID="_1413397894" r:id="rId8"/>
        </w:object>
      </w:r>
      <w:r>
        <w:tab/>
      </w:r>
      <w:r>
        <w:tab/>
      </w:r>
      <w:r w:rsidRPr="00903F4D">
        <w:rPr>
          <w:position w:val="-12"/>
        </w:rPr>
        <w:object w:dxaOrig="960" w:dyaOrig="380" w14:anchorId="181B4763">
          <v:shape id="_x0000_i1027" type="#_x0000_t75" style="width:48pt;height:19pt" o:ole="">
            <v:imagedata r:id="rId9" o:title=""/>
          </v:shape>
          <o:OLEObject Type="Embed" ProgID="Equation.3" ShapeID="_x0000_i1027" DrawAspect="Content" ObjectID="_1413397895" r:id="rId10"/>
        </w:object>
      </w:r>
    </w:p>
    <w:p w14:paraId="00B4C3BB" w14:textId="77777777" w:rsidR="0015014E" w:rsidRDefault="0015014E" w:rsidP="0015014E"/>
    <w:p w14:paraId="31C58818" w14:textId="77777777" w:rsidR="0015014E" w:rsidRDefault="0015014E" w:rsidP="0015014E">
      <w:r>
        <w:tab/>
      </w:r>
      <w:r>
        <w:tab/>
      </w:r>
      <w:r w:rsidR="002D1ADD">
        <w:t>Then:</w:t>
      </w:r>
      <w:r>
        <w:tab/>
      </w:r>
      <w:r w:rsidRPr="00903F4D">
        <w:rPr>
          <w:position w:val="-12"/>
        </w:rPr>
        <w:object w:dxaOrig="1060" w:dyaOrig="480" w14:anchorId="698E5736">
          <v:shape id="_x0000_i1028" type="#_x0000_t75" style="width:53pt;height:24pt" o:ole="">
            <v:imagedata r:id="rId11" o:title=""/>
          </v:shape>
          <o:OLEObject Type="Embed" ProgID="Equation.3" ShapeID="_x0000_i1028" DrawAspect="Content" ObjectID="_1413397896" r:id="rId12"/>
        </w:object>
      </w:r>
    </w:p>
    <w:p w14:paraId="0202CC2D" w14:textId="77777777" w:rsidR="0015014E" w:rsidRDefault="0015014E" w:rsidP="0015014E"/>
    <w:p w14:paraId="405F95F4" w14:textId="77777777" w:rsidR="0015014E" w:rsidRDefault="0015014E" w:rsidP="0015014E">
      <w:r>
        <w:tab/>
      </w:r>
      <w:r>
        <w:tab/>
      </w:r>
      <w:r>
        <w:tab/>
      </w:r>
      <w:r w:rsidR="002D1ADD" w:rsidRPr="00903F4D">
        <w:rPr>
          <w:position w:val="-12"/>
        </w:rPr>
        <w:object w:dxaOrig="1320" w:dyaOrig="360" w14:anchorId="14B49FF1">
          <v:shape id="_x0000_i1029" type="#_x0000_t75" style="width:66pt;height:18pt" o:ole="">
            <v:imagedata r:id="rId13" o:title=""/>
          </v:shape>
          <o:OLEObject Type="Embed" ProgID="Equation.3" ShapeID="_x0000_i1029" DrawAspect="Content" ObjectID="_1413397897" r:id="rId14"/>
        </w:object>
      </w:r>
    </w:p>
    <w:p w14:paraId="2E088B4C" w14:textId="77777777" w:rsidR="002D1ADD" w:rsidRDefault="002D1ADD" w:rsidP="0015014E"/>
    <w:p w14:paraId="18D4A6A6" w14:textId="77777777" w:rsidR="002D1ADD" w:rsidRDefault="002D1ADD" w:rsidP="0015014E"/>
    <w:p w14:paraId="3109DF16" w14:textId="77777777" w:rsidR="002D1ADD" w:rsidRDefault="002D1ADD" w:rsidP="0015014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68948C" wp14:editId="7717C14E">
                <wp:simplePos x="0" y="0"/>
                <wp:positionH relativeFrom="column">
                  <wp:posOffset>-177165</wp:posOffset>
                </wp:positionH>
                <wp:positionV relativeFrom="paragraph">
                  <wp:posOffset>81280</wp:posOffset>
                </wp:positionV>
                <wp:extent cx="4686300" cy="22860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8BCAF" w14:textId="77777777" w:rsidR="0009043F" w:rsidRDefault="0009043F" w:rsidP="002D1ADD"/>
                          <w:p w14:paraId="0A9B7778" w14:textId="77777777" w:rsidR="0009043F" w:rsidRDefault="0009043F" w:rsidP="002D1ADD"/>
                          <w:p w14:paraId="0942EDAB" w14:textId="77777777" w:rsidR="0009043F" w:rsidRDefault="0009043F" w:rsidP="002D1ADD"/>
                          <w:p w14:paraId="67A48000" w14:textId="77777777" w:rsidR="0009043F" w:rsidRDefault="0009043F" w:rsidP="002D1ADD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9pt;margin-top:6.4pt;width:369pt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" filled="f" strokecolor="black [3213]">
                <v:textbox>
                  <w:txbxContent>
                    <w:p w14:paraId="5BE8BCAF" w14:textId="77777777" w:rsidR="0009043F" w:rsidRDefault="0009043F" w:rsidP="002D1ADD"/>
                    <w:p w14:paraId="0A9B7778" w14:textId="77777777" w:rsidR="0009043F" w:rsidRDefault="0009043F" w:rsidP="002D1ADD"/>
                    <w:p w14:paraId="0942EDAB" w14:textId="77777777" w:rsidR="0009043F" w:rsidRDefault="0009043F" w:rsidP="002D1ADD"/>
                    <w:p w14:paraId="67A48000" w14:textId="77777777" w:rsidR="0009043F" w:rsidRDefault="0009043F" w:rsidP="002D1ADD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2C00BFB" w14:textId="77777777" w:rsidR="002D1ADD" w:rsidRDefault="002D1ADD" w:rsidP="0015014E">
      <w:pPr>
        <w:rPr>
          <w:b/>
        </w:rPr>
      </w:pPr>
      <w:r>
        <w:rPr>
          <w:b/>
        </w:rPr>
        <w:t>The Product Rule</w:t>
      </w:r>
    </w:p>
    <w:p w14:paraId="7C9896D6" w14:textId="77777777" w:rsidR="002D1ADD" w:rsidRDefault="002D1ADD" w:rsidP="0015014E">
      <w:r>
        <w:t xml:space="preserve">If both </w:t>
      </w:r>
      <w:r>
        <w:rPr>
          <w:i/>
        </w:rPr>
        <w:t>f</w:t>
      </w:r>
      <w:r>
        <w:t xml:space="preserve"> and </w:t>
      </w:r>
      <w:r>
        <w:rPr>
          <w:i/>
        </w:rPr>
        <w:t>g</w:t>
      </w:r>
      <w:r>
        <w:t xml:space="preserve"> are differentiable, then so is </w:t>
      </w:r>
      <w:r>
        <w:rPr>
          <w:i/>
        </w:rPr>
        <w:t>fg</w:t>
      </w:r>
      <w:r>
        <w:t xml:space="preserve"> and </w:t>
      </w:r>
    </w:p>
    <w:p w14:paraId="04DF9D36" w14:textId="77777777" w:rsidR="002D1ADD" w:rsidRDefault="002D1ADD" w:rsidP="0015014E"/>
    <w:p w14:paraId="119ED1B3" w14:textId="77777777" w:rsidR="002D1ADD" w:rsidRDefault="002D1ADD" w:rsidP="0015014E">
      <w:r>
        <w:tab/>
      </w:r>
      <w:r>
        <w:tab/>
      </w:r>
      <w:r w:rsidRPr="00903F4D">
        <w:rPr>
          <w:position w:val="-12"/>
        </w:rPr>
        <w:object w:dxaOrig="740" w:dyaOrig="480" w14:anchorId="655FD6AD">
          <v:shape id="_x0000_i1030" type="#_x0000_t75" style="width:37pt;height:24pt" o:ole="">
            <v:imagedata r:id="rId15" o:title=""/>
          </v:shape>
          <o:OLEObject Type="Embed" ProgID="Equation.3" ShapeID="_x0000_i1030" DrawAspect="Content" ObjectID="_1413397898" r:id="rId16"/>
        </w:object>
      </w:r>
    </w:p>
    <w:p w14:paraId="14DF7288" w14:textId="77777777" w:rsidR="002D1ADD" w:rsidRDefault="002D1ADD" w:rsidP="0015014E"/>
    <w:p w14:paraId="5B398F37" w14:textId="77777777" w:rsidR="002D1ADD" w:rsidRDefault="002D1ADD" w:rsidP="0015014E">
      <w:r>
        <w:tab/>
      </w:r>
      <w:r>
        <w:tab/>
      </w:r>
      <w:r w:rsidRPr="00903F4D">
        <w:rPr>
          <w:position w:val="-24"/>
        </w:rPr>
        <w:object w:dxaOrig="1700" w:dyaOrig="620" w14:anchorId="28BBA91B">
          <v:shape id="_x0000_i1031" type="#_x0000_t75" style="width:85pt;height:31pt" o:ole="">
            <v:imagedata r:id="rId17" o:title=""/>
          </v:shape>
          <o:OLEObject Type="Embed" ProgID="Equation.3" ShapeID="_x0000_i1031" DrawAspect="Content" ObjectID="_1413397899" r:id="rId18"/>
        </w:object>
      </w:r>
    </w:p>
    <w:p w14:paraId="4A381994" w14:textId="77777777" w:rsidR="0009043F" w:rsidRDefault="0009043F" w:rsidP="0015014E"/>
    <w:p w14:paraId="653A327B" w14:textId="77777777" w:rsidR="0009043F" w:rsidRDefault="0009043F" w:rsidP="0015014E"/>
    <w:p w14:paraId="04AF9239" w14:textId="77777777" w:rsidR="0009043F" w:rsidRDefault="0009043F" w:rsidP="0015014E"/>
    <w:p w14:paraId="5E8939A5" w14:textId="77777777" w:rsidR="0009043F" w:rsidRDefault="0009043F" w:rsidP="0015014E"/>
    <w:p w14:paraId="51755DD6" w14:textId="77777777" w:rsidR="0009043F" w:rsidRDefault="0009043F" w:rsidP="0015014E"/>
    <w:p w14:paraId="1E9DADFD" w14:textId="77777777" w:rsidR="0009043F" w:rsidRDefault="0009043F" w:rsidP="0015014E"/>
    <w:p w14:paraId="2228952F" w14:textId="77777777" w:rsidR="0009043F" w:rsidRDefault="0009043F" w:rsidP="0015014E"/>
    <w:p w14:paraId="09EFF07D" w14:textId="77777777" w:rsidR="00664073" w:rsidRDefault="00664073" w:rsidP="0015014E"/>
    <w:p w14:paraId="54E998AA" w14:textId="77777777" w:rsidR="00664073" w:rsidRDefault="00664073" w:rsidP="0015014E"/>
    <w:p w14:paraId="2092A6DF" w14:textId="77777777" w:rsidR="00664073" w:rsidRDefault="00664073" w:rsidP="0015014E"/>
    <w:p w14:paraId="35188F2E" w14:textId="77777777" w:rsidR="0009043F" w:rsidRDefault="0009043F" w:rsidP="0009043F">
      <w:r>
        <w:t>If:</w:t>
      </w:r>
      <w:r>
        <w:tab/>
      </w:r>
      <w:r w:rsidRPr="00903F4D">
        <w:rPr>
          <w:position w:val="-12"/>
        </w:rPr>
        <w:object w:dxaOrig="900" w:dyaOrig="360" w14:anchorId="425326C2">
          <v:shape id="_x0000_i1036" type="#_x0000_t75" style="width:45pt;height:18pt" o:ole="">
            <v:imagedata r:id="rId19" o:title=""/>
          </v:shape>
          <o:OLEObject Type="Embed" ProgID="Equation.3" ShapeID="_x0000_i1036" DrawAspect="Content" ObjectID="_1413397900" r:id="rId20"/>
        </w:object>
      </w:r>
      <w:r>
        <w:tab/>
      </w:r>
      <w:r>
        <w:tab/>
      </w:r>
      <w:r w:rsidRPr="00903F4D">
        <w:rPr>
          <w:position w:val="-12"/>
        </w:rPr>
        <w:object w:dxaOrig="960" w:dyaOrig="380" w14:anchorId="0B02B1ED">
          <v:shape id="_x0000_i1037" type="#_x0000_t75" style="width:48pt;height:19pt" o:ole="">
            <v:imagedata r:id="rId21" o:title=""/>
          </v:shape>
          <o:OLEObject Type="Embed" ProgID="Equation.3" ShapeID="_x0000_i1037" DrawAspect="Content" ObjectID="_1413397901" r:id="rId22"/>
        </w:object>
      </w:r>
    </w:p>
    <w:p w14:paraId="0A39AD35" w14:textId="77777777" w:rsidR="0009043F" w:rsidRDefault="0009043F" w:rsidP="0009043F">
      <w:r>
        <w:t>Find:</w:t>
      </w:r>
      <w:r>
        <w:tab/>
      </w:r>
      <w:r w:rsidRPr="00903F4D">
        <w:rPr>
          <w:position w:val="-12"/>
        </w:rPr>
        <w:object w:dxaOrig="1060" w:dyaOrig="480" w14:anchorId="01709596">
          <v:shape id="_x0000_i1038" type="#_x0000_t75" style="width:53pt;height:24pt" o:ole="">
            <v:imagedata r:id="rId23" o:title=""/>
          </v:shape>
          <o:OLEObject Type="Embed" ProgID="Equation.3" ShapeID="_x0000_i1038" DrawAspect="Content" ObjectID="_1413397902" r:id="rId24"/>
        </w:object>
      </w:r>
    </w:p>
    <w:p w14:paraId="61B68765" w14:textId="77777777" w:rsidR="0009043F" w:rsidRDefault="0009043F" w:rsidP="0015014E"/>
    <w:p w14:paraId="32750FEC" w14:textId="77777777" w:rsidR="0009043F" w:rsidRDefault="0009043F" w:rsidP="0015014E"/>
    <w:p w14:paraId="4FF0AF98" w14:textId="77777777" w:rsidR="0009043F" w:rsidRDefault="0009043F" w:rsidP="0015014E"/>
    <w:p w14:paraId="5F8D3268" w14:textId="77777777" w:rsidR="00664073" w:rsidRDefault="00664073" w:rsidP="0015014E">
      <w:bookmarkStart w:id="0" w:name="_GoBack"/>
      <w:bookmarkEnd w:id="0"/>
    </w:p>
    <w:p w14:paraId="46D3B7F7" w14:textId="77777777" w:rsidR="0009043F" w:rsidRDefault="0009043F" w:rsidP="0015014E"/>
    <w:p w14:paraId="4345660F" w14:textId="77777777" w:rsidR="0009043F" w:rsidRDefault="0009043F" w:rsidP="0015014E"/>
    <w:p w14:paraId="5869136E" w14:textId="77777777" w:rsidR="0009043F" w:rsidRDefault="0009043F" w:rsidP="0015014E">
      <w:r>
        <w:lastRenderedPageBreak/>
        <w:t xml:space="preserve">Find </w:t>
      </w:r>
      <w:r w:rsidRPr="00903F4D">
        <w:rPr>
          <w:position w:val="-24"/>
        </w:rPr>
        <w:object w:dxaOrig="360" w:dyaOrig="620" w14:anchorId="57274FB7">
          <v:shape id="_x0000_i1039" type="#_x0000_t75" style="width:18pt;height:31pt" o:ole="">
            <v:imagedata r:id="rId25" o:title=""/>
          </v:shape>
          <o:OLEObject Type="Embed" ProgID="Equation.3" ShapeID="_x0000_i1039" DrawAspect="Content" ObjectID="_1413397903" r:id="rId26"/>
        </w:object>
      </w:r>
      <w:r>
        <w:t xml:space="preserve"> if </w:t>
      </w:r>
      <w:r w:rsidRPr="00903F4D">
        <w:rPr>
          <w:position w:val="-16"/>
        </w:rPr>
        <w:object w:dxaOrig="2160" w:dyaOrig="440" w14:anchorId="1A2A107A">
          <v:shape id="_x0000_i1040" type="#_x0000_t75" style="width:108pt;height:22pt" o:ole="">
            <v:imagedata r:id="rId27" o:title=""/>
          </v:shape>
          <o:OLEObject Type="Embed" ProgID="Equation.3" ShapeID="_x0000_i1040" DrawAspect="Content" ObjectID="_1413397904" r:id="rId28"/>
        </w:object>
      </w:r>
    </w:p>
    <w:p w14:paraId="521B55D3" w14:textId="77777777" w:rsidR="0009043F" w:rsidRDefault="0009043F" w:rsidP="0015014E"/>
    <w:p w14:paraId="7DB86AF2" w14:textId="77777777" w:rsidR="0009043F" w:rsidRDefault="0009043F" w:rsidP="0015014E"/>
    <w:p w14:paraId="26EBCA50" w14:textId="77777777" w:rsidR="0009043F" w:rsidRDefault="0009043F" w:rsidP="0015014E"/>
    <w:p w14:paraId="3EBD3767" w14:textId="77777777" w:rsidR="0009043F" w:rsidRDefault="0009043F" w:rsidP="0015014E"/>
    <w:p w14:paraId="7C034A2C" w14:textId="77777777" w:rsidR="0009043F" w:rsidRDefault="0009043F" w:rsidP="0015014E"/>
    <w:p w14:paraId="25417F6F" w14:textId="77777777" w:rsidR="0039457E" w:rsidRDefault="0039457E" w:rsidP="0015014E"/>
    <w:p w14:paraId="5CC28C21" w14:textId="77777777" w:rsidR="0039457E" w:rsidRDefault="0039457E" w:rsidP="0015014E"/>
    <w:p w14:paraId="2E86C0C8" w14:textId="77777777" w:rsidR="0009043F" w:rsidRDefault="0009043F" w:rsidP="0015014E"/>
    <w:p w14:paraId="029E76A0" w14:textId="77777777" w:rsidR="0009043F" w:rsidRDefault="0009043F" w:rsidP="0015014E"/>
    <w:p w14:paraId="143993EC" w14:textId="77777777" w:rsidR="0009043F" w:rsidRDefault="0009043F" w:rsidP="0015014E"/>
    <w:p w14:paraId="7FEC7643" w14:textId="77777777" w:rsidR="0009043F" w:rsidRDefault="0009043F" w:rsidP="0015014E"/>
    <w:p w14:paraId="2D81DBA8" w14:textId="77777777" w:rsidR="0009043F" w:rsidRDefault="0009043F" w:rsidP="0015014E"/>
    <w:p w14:paraId="69D4847C" w14:textId="77777777" w:rsidR="0009043F" w:rsidRDefault="0039457E" w:rsidP="0015014E">
      <w:r>
        <w:t xml:space="preserve">Differentiate </w:t>
      </w:r>
      <w:r w:rsidRPr="00903F4D">
        <w:rPr>
          <w:position w:val="-16"/>
        </w:rPr>
        <w:object w:dxaOrig="2080" w:dyaOrig="480" w14:anchorId="5AC6D3F6">
          <v:shape id="_x0000_i1041" type="#_x0000_t75" style="width:104pt;height:24pt" o:ole="">
            <v:imagedata r:id="rId29" o:title=""/>
          </v:shape>
          <o:OLEObject Type="Embed" ProgID="Equation.3" ShapeID="_x0000_i1041" DrawAspect="Content" ObjectID="_1413397905" r:id="rId30"/>
        </w:object>
      </w:r>
      <w:r>
        <w:t xml:space="preserve"> and simplify.</w:t>
      </w:r>
    </w:p>
    <w:p w14:paraId="18EB7BB1" w14:textId="77777777" w:rsidR="0039457E" w:rsidRDefault="0039457E" w:rsidP="0015014E"/>
    <w:p w14:paraId="1CF4E555" w14:textId="77777777" w:rsidR="0039457E" w:rsidRDefault="0039457E" w:rsidP="0015014E"/>
    <w:p w14:paraId="7A0EB1E9" w14:textId="77777777" w:rsidR="0039457E" w:rsidRDefault="0039457E" w:rsidP="0015014E"/>
    <w:p w14:paraId="20CC3527" w14:textId="77777777" w:rsidR="0039457E" w:rsidRDefault="0039457E" w:rsidP="0015014E"/>
    <w:p w14:paraId="551FD63C" w14:textId="77777777" w:rsidR="0039457E" w:rsidRDefault="0039457E" w:rsidP="0015014E"/>
    <w:p w14:paraId="416A970F" w14:textId="77777777" w:rsidR="0039457E" w:rsidRDefault="0039457E" w:rsidP="0015014E"/>
    <w:p w14:paraId="3131FD6E" w14:textId="77777777" w:rsidR="0039457E" w:rsidRDefault="0039457E" w:rsidP="0015014E"/>
    <w:p w14:paraId="65D43CC6" w14:textId="77777777" w:rsidR="0039457E" w:rsidRDefault="0039457E" w:rsidP="0015014E"/>
    <w:p w14:paraId="1A2C73A4" w14:textId="77777777" w:rsidR="0039457E" w:rsidRDefault="0039457E" w:rsidP="0015014E"/>
    <w:p w14:paraId="365D09C9" w14:textId="77777777" w:rsidR="0039457E" w:rsidRDefault="0039457E" w:rsidP="0015014E"/>
    <w:p w14:paraId="2A4D2822" w14:textId="77777777" w:rsidR="0039457E" w:rsidRDefault="0039457E" w:rsidP="0015014E"/>
    <w:p w14:paraId="6D095819" w14:textId="77777777" w:rsidR="0039457E" w:rsidRDefault="0039457E" w:rsidP="0015014E"/>
    <w:p w14:paraId="1A859652" w14:textId="77777777" w:rsidR="0039457E" w:rsidRDefault="0039457E" w:rsidP="0015014E"/>
    <w:p w14:paraId="11E4762C" w14:textId="77777777" w:rsidR="0039457E" w:rsidRDefault="0039457E" w:rsidP="0015014E"/>
    <w:p w14:paraId="04963A2C" w14:textId="77777777" w:rsidR="0039457E" w:rsidRDefault="0039457E" w:rsidP="0015014E"/>
    <w:p w14:paraId="124268B4" w14:textId="77777777" w:rsidR="0039457E" w:rsidRDefault="0039457E" w:rsidP="0015014E"/>
    <w:p w14:paraId="18B77625" w14:textId="77777777" w:rsidR="0039457E" w:rsidRPr="002D1ADD" w:rsidRDefault="0039457E" w:rsidP="0015014E">
      <w:r>
        <w:t xml:space="preserve">Find the slope of the tangent to the graph of the function </w:t>
      </w:r>
      <w:r w:rsidRPr="00903F4D">
        <w:rPr>
          <w:position w:val="-16"/>
        </w:rPr>
        <w:object w:dxaOrig="2460" w:dyaOrig="440" w14:anchorId="18BE74B0">
          <v:shape id="_x0000_i1042" type="#_x0000_t75" style="width:123pt;height:22pt" o:ole="">
            <v:imagedata r:id="rId31" o:title=""/>
          </v:shape>
          <o:OLEObject Type="Embed" ProgID="Equation.3" ShapeID="_x0000_i1042" DrawAspect="Content" ObjectID="_1413397906" r:id="rId32"/>
        </w:object>
      </w:r>
      <w:r>
        <w:t xml:space="preserve"> at the point </w:t>
      </w:r>
      <w:r w:rsidRPr="00903F4D">
        <w:rPr>
          <w:position w:val="-12"/>
        </w:rPr>
        <w:object w:dxaOrig="520" w:dyaOrig="360" w14:anchorId="5D8F4220">
          <v:shape id="_x0000_i1043" type="#_x0000_t75" style="width:26pt;height:18pt" o:ole="">
            <v:imagedata r:id="rId33" o:title=""/>
          </v:shape>
          <o:OLEObject Type="Embed" ProgID="Equation.3" ShapeID="_x0000_i1043" DrawAspect="Content" ObjectID="_1413397907" r:id="rId34"/>
        </w:object>
      </w:r>
      <w:r>
        <w:t>.</w:t>
      </w:r>
    </w:p>
    <w:sectPr w:rsidR="0039457E" w:rsidRPr="002D1ADD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4E"/>
    <w:rsid w:val="0009043F"/>
    <w:rsid w:val="0015014E"/>
    <w:rsid w:val="001A1685"/>
    <w:rsid w:val="001C44CC"/>
    <w:rsid w:val="002D1ADD"/>
    <w:rsid w:val="0039457E"/>
    <w:rsid w:val="003C5F54"/>
    <w:rsid w:val="00664073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9C6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9" Type="http://schemas.openxmlformats.org/officeDocument/2006/relationships/image" Target="media/image3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5.bin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Macintosh Word</Application>
  <DocSecurity>0</DocSecurity>
  <Lines>5</Lines>
  <Paragraphs>1</Paragraphs>
  <ScaleCrop>false</ScaleCrop>
  <Company>Vancouver School Board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2016-11-02T04:33:00Z</cp:lastPrinted>
  <dcterms:created xsi:type="dcterms:W3CDTF">2016-11-02T04:33:00Z</dcterms:created>
  <dcterms:modified xsi:type="dcterms:W3CDTF">2016-11-02T04:38:00Z</dcterms:modified>
</cp:coreProperties>
</file>