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C" w:rsidRDefault="005E2467" w:rsidP="005E2467">
      <w:pPr>
        <w:jc w:val="center"/>
        <w:rPr>
          <w:b/>
        </w:rPr>
      </w:pPr>
      <w:r>
        <w:rPr>
          <w:b/>
        </w:rPr>
        <w:t>2.6 The Chain Rule</w:t>
      </w:r>
    </w:p>
    <w:p w:rsidR="005E2467" w:rsidRDefault="005E2467" w:rsidP="005E2467">
      <w:pPr>
        <w:jc w:val="center"/>
        <w:rPr>
          <w:b/>
        </w:rPr>
      </w:pPr>
    </w:p>
    <w:p w:rsidR="005E2467" w:rsidRDefault="005E2467" w:rsidP="005E2467">
      <w:r>
        <w:t xml:space="preserve">If </w:t>
      </w:r>
      <w:r w:rsidRPr="00870843">
        <w:rPr>
          <w:position w:val="-12"/>
        </w:rPr>
        <w:object w:dxaOrig="10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4pt;height:20pt" o:ole="">
            <v:imagedata r:id="rId6" o:title=""/>
          </v:shape>
          <o:OLEObject Type="Embed" ProgID="Equation.3" ShapeID="_x0000_i1031" DrawAspect="Content" ObjectID="_1414406907" r:id="rId7"/>
        </w:object>
      </w:r>
      <w:r>
        <w:t xml:space="preserve"> and </w:t>
      </w:r>
      <w:r w:rsidRPr="00870843">
        <w:rPr>
          <w:position w:val="-12"/>
        </w:rPr>
        <w:object w:dxaOrig="1300" w:dyaOrig="360">
          <v:shape id="_x0000_i1032" type="#_x0000_t75" style="width:65pt;height:18pt" o:ole="">
            <v:imagedata r:id="rId8" o:title=""/>
          </v:shape>
          <o:OLEObject Type="Embed" ProgID="Equation.3" ShapeID="_x0000_i1032" DrawAspect="Content" ObjectID="_1414406908" r:id="rId9"/>
        </w:object>
      </w:r>
      <w:r>
        <w:t xml:space="preserve">, then what is </w:t>
      </w:r>
      <w:r w:rsidRPr="00870843">
        <w:rPr>
          <w:position w:val="-14"/>
        </w:rPr>
        <w:object w:dxaOrig="860" w:dyaOrig="400">
          <v:shape id="_x0000_i1033" type="#_x0000_t75" style="width:43pt;height:20pt" o:ole="">
            <v:imagedata r:id="rId10" o:title=""/>
          </v:shape>
          <o:OLEObject Type="Embed" ProgID="Equation.3" ShapeID="_x0000_i1033" DrawAspect="Content" ObjectID="_1414406909" r:id="rId11"/>
        </w:object>
      </w:r>
      <w:r>
        <w:t>?</w:t>
      </w:r>
    </w:p>
    <w:p w:rsidR="005E2467" w:rsidRDefault="005E2467" w:rsidP="005E2467"/>
    <w:p w:rsidR="005E2467" w:rsidRDefault="005E2467" w:rsidP="005E2467">
      <w:r>
        <w:t xml:space="preserve">What is the derivative of </w:t>
      </w:r>
      <w:r w:rsidRPr="00870843">
        <w:rPr>
          <w:position w:val="-14"/>
        </w:rPr>
        <w:object w:dxaOrig="860" w:dyaOrig="400">
          <v:shape id="_x0000_i1040" type="#_x0000_t75" style="width:43pt;height:20pt" o:ole="">
            <v:imagedata r:id="rId12" o:title=""/>
          </v:shape>
          <o:OLEObject Type="Embed" ProgID="Equation.3" ShapeID="_x0000_i1040" DrawAspect="Content" ObjectID="_1414406910" r:id="rId13"/>
        </w:object>
      </w:r>
      <w:r>
        <w:t>?</w:t>
      </w:r>
    </w:p>
    <w:p w:rsidR="005E2467" w:rsidRDefault="005E2467" w:rsidP="005E2467"/>
    <w:p w:rsidR="005E2467" w:rsidRDefault="005E2467" w:rsidP="005E2467">
      <w:r>
        <w:t>The Chain Rule will help us to differentiate composite functions.</w:t>
      </w:r>
    </w:p>
    <w:p w:rsidR="005E2467" w:rsidRDefault="005E2467" w:rsidP="005E2467"/>
    <w:p w:rsidR="005E2467" w:rsidRDefault="005E2467" w:rsidP="005E246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9AE87E" wp14:editId="02D61167">
                <wp:simplePos x="0" y="0"/>
                <wp:positionH relativeFrom="column">
                  <wp:posOffset>-177165</wp:posOffset>
                </wp:positionH>
                <wp:positionV relativeFrom="paragraph">
                  <wp:posOffset>30480</wp:posOffset>
                </wp:positionV>
                <wp:extent cx="5943600" cy="1714500"/>
                <wp:effectExtent l="0" t="0" r="254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467" w:rsidRDefault="005E2467" w:rsidP="005E2467"/>
                          <w:p w:rsidR="005E2467" w:rsidRDefault="005E2467" w:rsidP="005E2467"/>
                          <w:p w:rsidR="005E2467" w:rsidRDefault="005E2467" w:rsidP="005E2467"/>
                          <w:p w:rsidR="005E2467" w:rsidRDefault="005E2467" w:rsidP="005E2467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3.9pt;margin-top:2.4pt;width:468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" filled="f" strokecolor="black [3213]">
                <v:textbox>
                  <w:txbxContent>
                    <w:p w:rsidR="005E2467" w:rsidRDefault="005E2467" w:rsidP="005E2467"/>
                    <w:p w:rsidR="005E2467" w:rsidRDefault="005E2467" w:rsidP="005E2467"/>
                    <w:p w:rsidR="005E2467" w:rsidRDefault="005E2467" w:rsidP="005E2467"/>
                    <w:p w:rsidR="005E2467" w:rsidRDefault="005E2467" w:rsidP="005E2467"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5E2467" w:rsidRDefault="005E2467" w:rsidP="005E2467">
      <w:pPr>
        <w:rPr>
          <w:b/>
        </w:rPr>
      </w:pPr>
      <w:r>
        <w:rPr>
          <w:b/>
        </w:rPr>
        <w:t>The Chain Rule</w:t>
      </w:r>
    </w:p>
    <w:p w:rsidR="005E2467" w:rsidRDefault="005E2467" w:rsidP="005E2467">
      <w:r>
        <w:t xml:space="preserve">Given the composite function </w:t>
      </w:r>
      <w:r w:rsidRPr="00870843">
        <w:rPr>
          <w:position w:val="-14"/>
        </w:rPr>
        <w:object w:dxaOrig="1540" w:dyaOrig="400">
          <v:shape id="_x0000_i1041" type="#_x0000_t75" style="width:77pt;height:20pt" o:ole="">
            <v:imagedata r:id="rId14" o:title=""/>
          </v:shape>
          <o:OLEObject Type="Embed" ProgID="Equation.3" ShapeID="_x0000_i1041" DrawAspect="Content" ObjectID="_1414406911" r:id="rId15"/>
        </w:object>
      </w:r>
      <w:r>
        <w:t xml:space="preserve">, where </w:t>
      </w:r>
      <w:r w:rsidRPr="00870843">
        <w:rPr>
          <w:position w:val="-12"/>
        </w:rPr>
        <w:object w:dxaOrig="540" w:dyaOrig="360">
          <v:shape id="_x0000_i1042" type="#_x0000_t75" style="width:27pt;height:18pt" o:ole="">
            <v:imagedata r:id="rId16" o:title=""/>
          </v:shape>
          <o:OLEObject Type="Embed" ProgID="Equation.3" ShapeID="_x0000_i1042" DrawAspect="Content" ObjectID="_1414406912" r:id="rId17"/>
        </w:object>
      </w:r>
      <w:r>
        <w:t xml:space="preserve"> and </w:t>
      </w:r>
      <w:r w:rsidRPr="00870843">
        <w:rPr>
          <w:position w:val="-12"/>
        </w:rPr>
        <w:object w:dxaOrig="520" w:dyaOrig="360">
          <v:shape id="_x0000_i1043" type="#_x0000_t75" style="width:26pt;height:18pt" o:ole="">
            <v:imagedata r:id="rId18" o:title=""/>
          </v:shape>
          <o:OLEObject Type="Embed" ProgID="Equation.3" ShapeID="_x0000_i1043" DrawAspect="Content" ObjectID="_1414406913" r:id="rId19"/>
        </w:object>
      </w:r>
      <w:r>
        <w:t xml:space="preserve"> are differentiable functions:</w:t>
      </w:r>
    </w:p>
    <w:p w:rsidR="005E2467" w:rsidRDefault="005E2467" w:rsidP="005E2467"/>
    <w:p w:rsidR="005E2467" w:rsidRDefault="005E2467" w:rsidP="005E2467">
      <w:r>
        <w:tab/>
      </w:r>
      <w:r w:rsidRPr="00870843">
        <w:rPr>
          <w:position w:val="-12"/>
        </w:rPr>
        <w:object w:dxaOrig="780" w:dyaOrig="360">
          <v:shape id="_x0000_i1044" type="#_x0000_t75" style="width:39pt;height:18pt" o:ole="">
            <v:imagedata r:id="rId20" o:title=""/>
          </v:shape>
          <o:OLEObject Type="Embed" ProgID="Equation.3" ShapeID="_x0000_i1044" DrawAspect="Content" ObjectID="_1414406914" r:id="rId21"/>
        </w:object>
      </w:r>
    </w:p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>
      <w:r>
        <w:t>In other words, to differentiate a composite function (when one function is “trapped inside” another function), follow these steps:</w:t>
      </w:r>
    </w:p>
    <w:p w:rsidR="005E2467" w:rsidRDefault="005E2467" w:rsidP="005E2467"/>
    <w:p w:rsidR="005E2467" w:rsidRDefault="005E2467" w:rsidP="005E2467">
      <w:pPr>
        <w:pStyle w:val="ListParagraph"/>
        <w:numPr>
          <w:ilvl w:val="0"/>
          <w:numId w:val="2"/>
        </w:numPr>
      </w:pPr>
      <w:r>
        <w:br/>
      </w:r>
      <w:r>
        <w:br/>
      </w:r>
      <w:r>
        <w:br/>
      </w:r>
    </w:p>
    <w:p w:rsidR="005E2467" w:rsidRDefault="005E2467" w:rsidP="005E2467">
      <w:pPr>
        <w:pStyle w:val="ListParagraph"/>
        <w:numPr>
          <w:ilvl w:val="0"/>
          <w:numId w:val="2"/>
        </w:numPr>
      </w:pPr>
      <w:r>
        <w:br/>
      </w:r>
    </w:p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>
      <w:r>
        <w:t xml:space="preserve">Find the derivative of </w:t>
      </w:r>
      <w:r w:rsidRPr="00870843">
        <w:rPr>
          <w:position w:val="-10"/>
        </w:rPr>
        <w:object w:dxaOrig="1160" w:dyaOrig="380">
          <v:shape id="_x0000_i1053" type="#_x0000_t75" style="width:58pt;height:19pt" o:ole="">
            <v:imagedata r:id="rId22" o:title=""/>
          </v:shape>
          <o:OLEObject Type="Embed" ProgID="Equation.3" ShapeID="_x0000_i1053" DrawAspect="Content" ObjectID="_1414406915" r:id="rId23"/>
        </w:object>
      </w:r>
    </w:p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>
      <w:r>
        <w:lastRenderedPageBreak/>
        <w:t xml:space="preserve">If </w:t>
      </w:r>
      <w:r w:rsidRPr="00870843">
        <w:rPr>
          <w:position w:val="-16"/>
        </w:rPr>
        <w:object w:dxaOrig="1580" w:dyaOrig="480">
          <v:shape id="_x0000_i1054" type="#_x0000_t75" style="width:79pt;height:24pt" o:ole="">
            <v:imagedata r:id="rId24" o:title=""/>
          </v:shape>
          <o:OLEObject Type="Embed" ProgID="Equation.3" ShapeID="_x0000_i1054" DrawAspect="Content" ObjectID="_1414406916" r:id="rId25"/>
        </w:object>
      </w:r>
      <w:r>
        <w:t xml:space="preserve">, find </w:t>
      </w:r>
      <w:r w:rsidRPr="00870843">
        <w:rPr>
          <w:position w:val="-24"/>
        </w:rPr>
        <w:object w:dxaOrig="360" w:dyaOrig="620">
          <v:shape id="_x0000_i1055" type="#_x0000_t75" style="width:18pt;height:31pt" o:ole="">
            <v:imagedata r:id="rId26" o:title=""/>
          </v:shape>
          <o:OLEObject Type="Embed" ProgID="Equation.3" ShapeID="_x0000_i1055" DrawAspect="Content" ObjectID="_1414406917" r:id="rId27"/>
        </w:object>
      </w:r>
    </w:p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>
      <w:r>
        <w:t xml:space="preserve">Differentiate </w:t>
      </w:r>
      <w:r w:rsidRPr="00870843">
        <w:rPr>
          <w:position w:val="-28"/>
        </w:rPr>
        <w:object w:dxaOrig="1280" w:dyaOrig="720">
          <v:shape id="_x0000_i1056" type="#_x0000_t75" style="width:64pt;height:36pt" o:ole="">
            <v:imagedata r:id="rId28" o:title=""/>
          </v:shape>
          <o:OLEObject Type="Embed" ProgID="Equation.3" ShapeID="_x0000_i1056" DrawAspect="Content" ObjectID="_1414406918" r:id="rId29"/>
        </w:object>
      </w:r>
    </w:p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Default="005E2467" w:rsidP="005E2467"/>
    <w:p w:rsidR="005E2467" w:rsidRPr="005E2467" w:rsidRDefault="005E2467" w:rsidP="005E2467">
      <w:r>
        <w:t xml:space="preserve">Find the derivative of the function </w:t>
      </w:r>
      <w:r w:rsidRPr="00870843">
        <w:rPr>
          <w:position w:val="-16"/>
        </w:rPr>
        <w:object w:dxaOrig="2420" w:dyaOrig="480">
          <v:shape id="_x0000_i1057" type="#_x0000_t75" style="width:121pt;height:24pt" o:ole="">
            <v:imagedata r:id="rId30" o:title=""/>
          </v:shape>
          <o:OLEObject Type="Embed" ProgID="Equation.3" ShapeID="_x0000_i1057" DrawAspect="Content" ObjectID="_1414406919" r:id="rId31"/>
        </w:object>
      </w:r>
      <w:bookmarkStart w:id="0" w:name="_GoBack"/>
      <w:bookmarkEnd w:id="0"/>
    </w:p>
    <w:sectPr w:rsidR="005E2467" w:rsidRPr="005E2467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565"/>
    <w:multiLevelType w:val="hybridMultilevel"/>
    <w:tmpl w:val="B2F86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46049"/>
    <w:multiLevelType w:val="hybridMultilevel"/>
    <w:tmpl w:val="39247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67"/>
    <w:rsid w:val="001A1685"/>
    <w:rsid w:val="001C44CC"/>
    <w:rsid w:val="003C5F54"/>
    <w:rsid w:val="005E2467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e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e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emf"/><Relationship Id="rId29" Type="http://schemas.openxmlformats.org/officeDocument/2006/relationships/oleObject" Target="embeddings/Microsoft_Equation12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3.emf"/><Relationship Id="rId31" Type="http://schemas.openxmlformats.org/officeDocument/2006/relationships/oleObject" Target="embeddings/Microsoft_Equation13.bin"/><Relationship Id="rId32" Type="http://schemas.openxmlformats.org/officeDocument/2006/relationships/fontTable" Target="fontTable.xml"/><Relationship Id="rId9" Type="http://schemas.openxmlformats.org/officeDocument/2006/relationships/oleObject" Target="embeddings/Microsoft_Equation2.bin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33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120</Words>
  <Characters>685</Characters>
  <Application>Microsoft Macintosh Word</Application>
  <DocSecurity>0</DocSecurity>
  <Lines>5</Lines>
  <Paragraphs>1</Paragraphs>
  <ScaleCrop>false</ScaleCrop>
  <Company>Vancouver School Board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2016-11-13T21:41:00Z</dcterms:created>
  <dcterms:modified xsi:type="dcterms:W3CDTF">2016-11-13T22:01:00Z</dcterms:modified>
</cp:coreProperties>
</file>